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ECB48" w14:textId="77777777" w:rsidR="008E64B0" w:rsidRPr="00EB1D48" w:rsidRDefault="008E64B0" w:rsidP="008E64B0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EB1D4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88AD15A" wp14:editId="408E4B7A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99220" w14:textId="77777777" w:rsidR="008E64B0" w:rsidRPr="00EB1D48" w:rsidRDefault="008E64B0" w:rsidP="008E64B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EB1D48">
        <w:rPr>
          <w:rFonts w:ascii="Century" w:hAnsi="Century"/>
          <w:sz w:val="28"/>
          <w:szCs w:val="32"/>
          <w:lang w:val="uk-UA"/>
        </w:rPr>
        <w:t>УКРАЇНА</w:t>
      </w:r>
    </w:p>
    <w:p w14:paraId="7967B0F6" w14:textId="77777777" w:rsidR="008E64B0" w:rsidRPr="00EB1D48" w:rsidRDefault="008E64B0" w:rsidP="008E64B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EB1D48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19FCB752" w14:textId="77777777" w:rsidR="008E64B0" w:rsidRPr="00EB1D48" w:rsidRDefault="008E64B0" w:rsidP="008E64B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EB1D48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0F117246" w14:textId="74C2F3AC" w:rsidR="008E64B0" w:rsidRPr="00EB1D48" w:rsidRDefault="006C5049" w:rsidP="008E64B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76 </w:t>
      </w:r>
      <w:r w:rsidR="008E64B0" w:rsidRPr="006C5049">
        <w:rPr>
          <w:rFonts w:ascii="Century" w:hAnsi="Century"/>
          <w:szCs w:val="28"/>
          <w:lang w:val="uk-UA"/>
        </w:rPr>
        <w:t>СЕСІЯ ВОСЬМОГО СКЛИКАННЯ</w:t>
      </w:r>
    </w:p>
    <w:p w14:paraId="2B59A4B9" w14:textId="41A5DEC1" w:rsidR="008E64B0" w:rsidRPr="007B2174" w:rsidRDefault="008E64B0" w:rsidP="008E64B0">
      <w:pPr>
        <w:spacing w:line="276" w:lineRule="auto"/>
        <w:jc w:val="center"/>
        <w:rPr>
          <w:rFonts w:ascii="Century" w:hAnsi="Century"/>
          <w:b/>
          <w:sz w:val="32"/>
          <w:szCs w:val="36"/>
          <w:lang w:val="uk-UA"/>
        </w:rPr>
      </w:pPr>
      <w:r w:rsidRPr="00EB1D48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7B2174">
        <w:rPr>
          <w:rFonts w:ascii="Century" w:eastAsia="Calibri" w:hAnsi="Century"/>
          <w:b/>
          <w:sz w:val="32"/>
          <w:szCs w:val="36"/>
        </w:rPr>
        <w:t>26/76-961</w:t>
      </w:r>
      <w:r w:rsidR="007B2174">
        <w:rPr>
          <w:rFonts w:ascii="Century" w:eastAsia="Calibri" w:hAnsi="Century"/>
          <w:b/>
          <w:sz w:val="32"/>
          <w:szCs w:val="36"/>
          <w:lang w:val="uk-UA"/>
        </w:rPr>
        <w:t>3</w:t>
      </w:r>
      <w:bookmarkStart w:id="0" w:name="_GoBack"/>
      <w:bookmarkEnd w:id="0"/>
    </w:p>
    <w:p w14:paraId="47E076EC" w14:textId="77777777" w:rsidR="006C5049" w:rsidRPr="00EB1D48" w:rsidRDefault="006C5049" w:rsidP="008E64B0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uk-UA"/>
        </w:rPr>
      </w:pPr>
    </w:p>
    <w:p w14:paraId="5B845509" w14:textId="6A5FA78A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  <w:r w:rsidRPr="00EB1D48">
        <w:rPr>
          <w:rFonts w:ascii="Century" w:hAnsi="Century"/>
          <w:sz w:val="26"/>
          <w:szCs w:val="26"/>
          <w:lang w:val="uk-UA"/>
        </w:rPr>
        <w:t xml:space="preserve"> </w:t>
      </w:r>
      <w:r w:rsidR="006C5049" w:rsidRPr="006C5049">
        <w:rPr>
          <w:rFonts w:ascii="Century" w:hAnsi="Century"/>
          <w:lang w:val="uk-UA"/>
        </w:rPr>
        <w:t xml:space="preserve">21 </w:t>
      </w:r>
      <w:r w:rsidRPr="006C5049">
        <w:rPr>
          <w:rFonts w:ascii="Century" w:hAnsi="Century"/>
          <w:lang w:val="uk-UA"/>
        </w:rPr>
        <w:t>травня  2026 року                                                                             м. Городок</w:t>
      </w:r>
      <w:bookmarkStart w:id="1" w:name="_Hlk194590593"/>
    </w:p>
    <w:p w14:paraId="061109B7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</w:p>
    <w:p w14:paraId="6D378CB1" w14:textId="72AB51B1" w:rsidR="008E64B0" w:rsidRPr="006C5049" w:rsidRDefault="008E64B0" w:rsidP="006C5049">
      <w:pPr>
        <w:spacing w:line="276" w:lineRule="auto"/>
        <w:jc w:val="both"/>
        <w:rPr>
          <w:rFonts w:ascii="Century" w:hAnsi="Century"/>
          <w:b/>
          <w:lang w:val="uk-UA"/>
        </w:rPr>
      </w:pPr>
      <w:r w:rsidRPr="006C5049">
        <w:rPr>
          <w:rFonts w:ascii="Century" w:hAnsi="Century"/>
          <w:b/>
          <w:lang w:val="uk-UA"/>
        </w:rPr>
        <w:t>Про передачу земельної ділянки комунальної власності у державну власність</w:t>
      </w:r>
    </w:p>
    <w:p w14:paraId="75B2ED3D" w14:textId="77777777" w:rsidR="00563CDB" w:rsidRPr="006C5049" w:rsidRDefault="008E64B0" w:rsidP="006C5049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6C5049">
        <w:rPr>
          <w:b/>
          <w:sz w:val="24"/>
        </w:rPr>
        <w:tab/>
      </w:r>
      <w:r w:rsidRPr="006C5049">
        <w:rPr>
          <w:sz w:val="24"/>
        </w:rPr>
        <w:t xml:space="preserve">Розглянувши звернення ДУ «Львівський обласний центр контролю та профілактики </w:t>
      </w:r>
      <w:proofErr w:type="spellStart"/>
      <w:r w:rsidRPr="006C5049">
        <w:rPr>
          <w:sz w:val="24"/>
        </w:rPr>
        <w:t>хвороб</w:t>
      </w:r>
      <w:proofErr w:type="spellEnd"/>
      <w:r w:rsidRPr="006C5049">
        <w:rPr>
          <w:sz w:val="24"/>
        </w:rPr>
        <w:t xml:space="preserve"> МОЗ України» від 05.05.2026 №05/1678/26-04, відповідно до статті 26 Закону України «Про місцеве самоврядування в Україні», статей 12, 117 Земельного кодексу України,  враховуючи рекомендації  постійної депутатської комісії з питань земельних ресурсів, АПК, містобудування, охорони довкілля, міська рада</w:t>
      </w:r>
    </w:p>
    <w:p w14:paraId="0B16FAAF" w14:textId="05BE6EF2" w:rsidR="008E64B0" w:rsidRPr="006C5049" w:rsidRDefault="008E64B0" w:rsidP="006C5049">
      <w:pPr>
        <w:pStyle w:val="2"/>
        <w:numPr>
          <w:ilvl w:val="0"/>
          <w:numId w:val="0"/>
        </w:numPr>
        <w:spacing w:line="276" w:lineRule="auto"/>
        <w:rPr>
          <w:b/>
          <w:sz w:val="24"/>
        </w:rPr>
      </w:pPr>
      <w:r w:rsidRPr="006C5049">
        <w:rPr>
          <w:b/>
          <w:sz w:val="24"/>
        </w:rPr>
        <w:t>В И Р І Ш И Л А:</w:t>
      </w:r>
    </w:p>
    <w:p w14:paraId="105013A0" w14:textId="6F54070E" w:rsidR="00563CDB" w:rsidRPr="006C5049" w:rsidRDefault="008E64B0" w:rsidP="006C5049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Century" w:hAnsi="Century"/>
          <w:kern w:val="2"/>
          <w:lang w:val="uk-UA" w:eastAsia="en-US"/>
          <w14:ligatures w14:val="standardContextual"/>
        </w:rPr>
      </w:pPr>
      <w:r w:rsidRPr="006C5049">
        <w:rPr>
          <w:rFonts w:ascii="Century" w:hAnsi="Century"/>
        </w:rPr>
        <w:t>1.</w:t>
      </w:r>
      <w:r w:rsidRPr="006C5049">
        <w:rPr>
          <w:rFonts w:ascii="Century" w:hAnsi="Century"/>
          <w:lang w:val="uk-UA"/>
        </w:rPr>
        <w:t xml:space="preserve">Передати земельну ділянку </w:t>
      </w:r>
      <w:r w:rsidRPr="006C5049">
        <w:rPr>
          <w:rFonts w:ascii="Century" w:hAnsi="Century"/>
          <w:kern w:val="2"/>
          <w:lang w:val="uk-UA" w:eastAsia="en-US"/>
          <w14:ligatures w14:val="standardContextual"/>
        </w:rPr>
        <w:t>комунальної власності площею 0,1662 га</w:t>
      </w:r>
      <w:r w:rsidR="00563CDB" w:rsidRPr="006C5049">
        <w:rPr>
          <w:rFonts w:ascii="Century" w:hAnsi="Century"/>
          <w:kern w:val="2"/>
          <w:lang w:val="uk-UA" w:eastAsia="en-US"/>
          <w14:ligatures w14:val="standardContextual"/>
        </w:rPr>
        <w:t xml:space="preserve">; кадастровий номер 4620910100:29:007:0017; КВЦПЗ 03.03 Для будівництва та обслуговування будівель закладів охорони здоров'я та соціальної допомоги; категорія земель: землі житлової та громадської забудови; місце розташування: Львівська область, Львівський район, м. Городок Городоцька міська ТГ, вулиця Українська, 23  у </w:t>
      </w:r>
      <w:r w:rsidRPr="006C5049">
        <w:rPr>
          <w:rFonts w:ascii="Century" w:hAnsi="Century"/>
          <w:kern w:val="2"/>
          <w:lang w:val="uk-UA" w:eastAsia="en-US"/>
          <w14:ligatures w14:val="standardContextual"/>
        </w:rPr>
        <w:t xml:space="preserve">державну власність </w:t>
      </w:r>
      <w:r w:rsidR="00563CDB" w:rsidRPr="006C5049">
        <w:rPr>
          <w:rFonts w:ascii="Century" w:hAnsi="Century"/>
          <w:kern w:val="2"/>
          <w:lang w:val="uk-UA" w:eastAsia="en-US"/>
          <w14:ligatures w14:val="standardContextual"/>
        </w:rPr>
        <w:t>в особі Міністерства охорони здоров’я України (код ЄДРПОУ 00012925).</w:t>
      </w:r>
    </w:p>
    <w:p w14:paraId="02017889" w14:textId="77777777" w:rsidR="00563CDB" w:rsidRPr="006C5049" w:rsidRDefault="008E64B0" w:rsidP="006C5049">
      <w:pPr>
        <w:tabs>
          <w:tab w:val="left" w:pos="284"/>
          <w:tab w:val="left" w:pos="426"/>
        </w:tabs>
        <w:spacing w:line="276" w:lineRule="auto"/>
        <w:jc w:val="both"/>
        <w:rPr>
          <w:rFonts w:ascii="Century" w:hAnsi="Century"/>
          <w:lang w:val="uk-UA" w:eastAsia="uk-UA"/>
        </w:rPr>
      </w:pPr>
      <w:r w:rsidRPr="006C5049">
        <w:rPr>
          <w:rFonts w:ascii="Century" w:hAnsi="Century"/>
          <w:lang w:val="uk-UA" w:eastAsia="uk-UA"/>
        </w:rPr>
        <w:t>2.</w:t>
      </w:r>
      <w:r w:rsidR="00563CDB" w:rsidRPr="006C5049">
        <w:rPr>
          <w:rFonts w:ascii="Century" w:hAnsi="Century"/>
          <w:lang w:val="uk-UA" w:eastAsia="uk-UA"/>
        </w:rPr>
        <w:t xml:space="preserve">Міському голові Володимиру Ременяку </w:t>
      </w:r>
      <w:r w:rsidRPr="006C5049">
        <w:rPr>
          <w:rFonts w:ascii="Century" w:hAnsi="Century"/>
          <w:lang w:val="uk-UA" w:eastAsia="uk-UA"/>
        </w:rPr>
        <w:t>підписати акт приймання-передачі земельної ділянки.</w:t>
      </w:r>
      <w:bookmarkEnd w:id="1"/>
    </w:p>
    <w:p w14:paraId="05B03BC8" w14:textId="1633E35B" w:rsidR="008E64B0" w:rsidRPr="006C5049" w:rsidRDefault="00563CDB" w:rsidP="006C5049">
      <w:pPr>
        <w:tabs>
          <w:tab w:val="left" w:pos="284"/>
          <w:tab w:val="left" w:pos="426"/>
        </w:tabs>
        <w:spacing w:line="276" w:lineRule="auto"/>
        <w:jc w:val="both"/>
        <w:rPr>
          <w:rFonts w:ascii="Century" w:hAnsi="Century"/>
        </w:rPr>
      </w:pPr>
      <w:r w:rsidRPr="006C5049">
        <w:rPr>
          <w:rFonts w:ascii="Century" w:hAnsi="Century"/>
          <w:lang w:val="uk-UA"/>
        </w:rPr>
        <w:t>3</w:t>
      </w:r>
      <w:r w:rsidR="008E64B0" w:rsidRPr="006C5049">
        <w:rPr>
          <w:rFonts w:ascii="Century" w:hAnsi="Century"/>
        </w:rPr>
        <w:t xml:space="preserve">. Контроль за виконанням цього рішення </w:t>
      </w:r>
      <w:proofErr w:type="spellStart"/>
      <w:r w:rsidR="008E64B0" w:rsidRPr="006C5049">
        <w:rPr>
          <w:rFonts w:ascii="Century" w:hAnsi="Century"/>
        </w:rPr>
        <w:t>покласти</w:t>
      </w:r>
      <w:proofErr w:type="spellEnd"/>
      <w:r w:rsidR="008E64B0" w:rsidRPr="006C5049">
        <w:rPr>
          <w:rFonts w:ascii="Century" w:hAnsi="Century"/>
        </w:rPr>
        <w:t xml:space="preserve"> на заступника </w:t>
      </w:r>
      <w:proofErr w:type="spellStart"/>
      <w:r w:rsidR="008E64B0" w:rsidRPr="006C5049">
        <w:rPr>
          <w:rFonts w:ascii="Century" w:hAnsi="Century"/>
        </w:rPr>
        <w:t>міського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голови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І.Тирпак</w:t>
      </w:r>
      <w:proofErr w:type="spellEnd"/>
      <w:r w:rsidR="008E64B0" w:rsidRPr="006C5049">
        <w:rPr>
          <w:rFonts w:ascii="Century" w:hAnsi="Century"/>
        </w:rPr>
        <w:t xml:space="preserve"> та </w:t>
      </w:r>
      <w:proofErr w:type="spellStart"/>
      <w:r w:rsidR="008E64B0" w:rsidRPr="006C5049">
        <w:rPr>
          <w:rFonts w:ascii="Century" w:hAnsi="Century"/>
        </w:rPr>
        <w:t>постійну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депутатську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комісію</w:t>
      </w:r>
      <w:proofErr w:type="spellEnd"/>
      <w:r w:rsidR="008E64B0" w:rsidRPr="006C5049">
        <w:rPr>
          <w:rFonts w:ascii="Century" w:hAnsi="Century"/>
        </w:rPr>
        <w:t xml:space="preserve"> з питань земельних ресурсів, АПК, містобудування, охорони довкілля.</w:t>
      </w:r>
    </w:p>
    <w:p w14:paraId="794615DB" w14:textId="77777777" w:rsidR="00563CDB" w:rsidRPr="006C5049" w:rsidRDefault="00563CDB" w:rsidP="006C5049">
      <w:pPr>
        <w:spacing w:line="276" w:lineRule="auto"/>
        <w:ind w:right="-5"/>
        <w:jc w:val="both"/>
        <w:rPr>
          <w:rFonts w:ascii="Century" w:hAnsi="Century"/>
          <w:lang w:val="uk-UA"/>
        </w:rPr>
      </w:pPr>
    </w:p>
    <w:p w14:paraId="69C9843C" w14:textId="77777777" w:rsidR="00563CDB" w:rsidRPr="006C5049" w:rsidRDefault="00563CDB" w:rsidP="006C5049">
      <w:pPr>
        <w:spacing w:line="276" w:lineRule="auto"/>
        <w:ind w:right="-5"/>
        <w:jc w:val="both"/>
        <w:rPr>
          <w:rFonts w:ascii="Century" w:hAnsi="Century"/>
          <w:lang w:val="uk-UA"/>
        </w:rPr>
      </w:pPr>
    </w:p>
    <w:p w14:paraId="66CE3B9C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  <w:r w:rsidRPr="006C5049">
        <w:rPr>
          <w:rFonts w:ascii="Century" w:hAnsi="Century"/>
          <w:b/>
          <w:lang w:val="uk-UA"/>
        </w:rPr>
        <w:t>Міський голова                                                                        Володимир РЕМЕНЯК</w:t>
      </w:r>
    </w:p>
    <w:p w14:paraId="10D1AEC2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</w:p>
    <w:p w14:paraId="572A0F35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</w:p>
    <w:p w14:paraId="03965014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</w:rPr>
      </w:pPr>
    </w:p>
    <w:p w14:paraId="084C72A2" w14:textId="77777777" w:rsidR="00F40C27" w:rsidRPr="008E64B0" w:rsidRDefault="00F40C27" w:rsidP="006C5049">
      <w:pPr>
        <w:spacing w:line="276" w:lineRule="auto"/>
        <w:jc w:val="both"/>
        <w:rPr>
          <w:rFonts w:ascii="Century" w:hAnsi="Century"/>
        </w:rPr>
      </w:pPr>
    </w:p>
    <w:sectPr w:rsidR="00F40C27" w:rsidRPr="008E64B0" w:rsidSect="008E64B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336C0383"/>
    <w:multiLevelType w:val="hybridMultilevel"/>
    <w:tmpl w:val="E3D064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57"/>
    <w:rsid w:val="00563CDB"/>
    <w:rsid w:val="006C5049"/>
    <w:rsid w:val="007B2174"/>
    <w:rsid w:val="008E64B0"/>
    <w:rsid w:val="009A6776"/>
    <w:rsid w:val="00D57757"/>
    <w:rsid w:val="00E1252A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E988"/>
  <w15:chartTrackingRefBased/>
  <w15:docId w15:val="{C9665E0B-866E-4D9A-95EE-A6F25F3B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64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57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D57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7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77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77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77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77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77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7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semiHidden/>
    <w:rsid w:val="00D577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77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775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775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77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77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77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77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77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57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7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57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7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577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775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577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577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577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57757"/>
    <w:rPr>
      <w:b/>
      <w:bCs/>
      <w:smallCaps/>
      <w:color w:val="2F5496" w:themeColor="accent1" w:themeShade="BF"/>
      <w:spacing w:val="5"/>
    </w:rPr>
  </w:style>
  <w:style w:type="paragraph" w:styleId="2">
    <w:name w:val="List Number 2"/>
    <w:basedOn w:val="a"/>
    <w:uiPriority w:val="12"/>
    <w:unhideWhenUsed/>
    <w:qFormat/>
    <w:rsid w:val="008E64B0"/>
    <w:pPr>
      <w:numPr>
        <w:numId w:val="1"/>
      </w:numPr>
      <w:spacing w:before="120" w:after="120"/>
      <w:ind w:left="0" w:firstLine="0"/>
      <w:jc w:val="both"/>
    </w:pPr>
    <w:rPr>
      <w:rFonts w:ascii="Century" w:hAnsi="Century"/>
      <w:sz w:val="26"/>
      <w:lang w:val="uk-UA" w:eastAsia="en-US"/>
    </w:rPr>
  </w:style>
  <w:style w:type="paragraph" w:customStyle="1" w:styleId="tc2">
    <w:name w:val="tc2"/>
    <w:basedOn w:val="a"/>
    <w:rsid w:val="008E64B0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2026-05-11T08:10:00Z</dcterms:created>
  <dcterms:modified xsi:type="dcterms:W3CDTF">2026-05-25T06:45:00Z</dcterms:modified>
</cp:coreProperties>
</file>